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59" w:rsidRPr="00F33EEA" w:rsidRDefault="008A3959" w:rsidP="008A3959">
      <w:pPr>
        <w:pStyle w:val="3"/>
        <w:keepNext w:val="0"/>
        <w:keepLines w:val="0"/>
        <w:widowControl/>
        <w:spacing w:before="0" w:line="36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F33EEA">
        <w:rPr>
          <w:rFonts w:ascii="Times New Roman" w:hAnsi="Times New Roman"/>
          <w:sz w:val="24"/>
          <w:szCs w:val="24"/>
          <w:lang w:val="ru-RU"/>
        </w:rPr>
        <w:t>Сетевой график (дорожная карта)</w:t>
      </w:r>
      <w:r w:rsidR="00E21D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3EEA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E21D4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33EEA">
        <w:rPr>
          <w:rFonts w:ascii="Times New Roman" w:hAnsi="Times New Roman"/>
          <w:sz w:val="24"/>
          <w:szCs w:val="24"/>
          <w:lang w:val="ru-RU"/>
        </w:rPr>
        <w:t>формированию необходимой</w:t>
      </w:r>
      <w:bookmarkStart w:id="0" w:name="_Toc410654087"/>
      <w:r w:rsidR="00181638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33EEA">
        <w:rPr>
          <w:rFonts w:ascii="Times New Roman" w:hAnsi="Times New Roman"/>
          <w:sz w:val="24"/>
          <w:szCs w:val="24"/>
          <w:lang w:val="ru-RU"/>
        </w:rPr>
        <w:t xml:space="preserve">системы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3EEA">
        <w:rPr>
          <w:rFonts w:ascii="Times New Roman" w:hAnsi="Times New Roman"/>
          <w:sz w:val="24"/>
          <w:szCs w:val="24"/>
          <w:lang w:val="ru-RU"/>
        </w:rPr>
        <w:t>условий</w:t>
      </w:r>
      <w:bookmarkEnd w:id="0"/>
      <w:r w:rsidR="00E21D43">
        <w:rPr>
          <w:rFonts w:ascii="Times New Roman" w:hAnsi="Times New Roman"/>
          <w:sz w:val="24"/>
          <w:szCs w:val="24"/>
          <w:lang w:val="ru-RU"/>
        </w:rPr>
        <w:t xml:space="preserve"> реализации ООПООО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D43">
        <w:rPr>
          <w:rFonts w:ascii="Times New Roman" w:hAnsi="Times New Roman"/>
          <w:sz w:val="24"/>
          <w:szCs w:val="24"/>
          <w:lang w:val="ru-RU"/>
        </w:rPr>
        <w:t xml:space="preserve">МОБУ СОШ №15 г. Оренбурга                                 </w:t>
      </w:r>
      <w:r w:rsidR="00E21D43" w:rsidRPr="00F33EEA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972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5"/>
        <w:gridCol w:w="2973"/>
        <w:gridCol w:w="1853"/>
        <w:gridCol w:w="1511"/>
        <w:gridCol w:w="35"/>
        <w:gridCol w:w="13"/>
        <w:gridCol w:w="30"/>
        <w:gridCol w:w="12"/>
        <w:gridCol w:w="21"/>
        <w:gridCol w:w="1377"/>
        <w:gridCol w:w="24"/>
        <w:gridCol w:w="89"/>
      </w:tblGrid>
      <w:tr w:rsidR="00181638" w:rsidRPr="00F33EEA" w:rsidTr="00E715BD">
        <w:trPr>
          <w:gridAfter w:val="1"/>
          <w:wAfter w:w="89" w:type="dxa"/>
          <w:trHeight w:val="500"/>
          <w:tblHeader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3E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F33E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3E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331EEC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33E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proofErr w:type="spellEnd"/>
            <w:r w:rsidRPr="00F33EE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Default="00181638" w:rsidP="001816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  <w:t>Ответствен</w:t>
            </w:r>
          </w:p>
          <w:p w:rsidR="00181638" w:rsidRPr="00181638" w:rsidRDefault="00181638" w:rsidP="001816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  <w:t>ны</w:t>
            </w:r>
            <w:r w:rsidR="005C1F86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  <w:t>е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181638" w:rsidRDefault="005C1F86" w:rsidP="0018163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  <w:t xml:space="preserve"> Р</w:t>
            </w:r>
            <w:r w:rsidR="00E21D43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ru-RU"/>
              </w:rPr>
              <w:t>езультат</w:t>
            </w:r>
          </w:p>
        </w:tc>
      </w:tr>
      <w:tr w:rsidR="00181638" w:rsidRPr="00F33EEA" w:rsidTr="00E715BD">
        <w:trPr>
          <w:gridAfter w:val="1"/>
          <w:wAfter w:w="89" w:type="dxa"/>
          <w:trHeight w:val="2697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Нормативное обеспечение введения ФГОС ООО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1. Наличие решения органа </w:t>
            </w:r>
            <w:proofErr w:type="spell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государственно­общественного</w:t>
            </w:r>
            <w:proofErr w:type="spell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2015 -2016 учебный год</w:t>
            </w: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181638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</w:t>
            </w:r>
            <w:r w:rsidR="00E21D4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ОО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, ЗД по УВР, ЗД по ВР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FC767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Приказ</w:t>
            </w:r>
            <w:r w:rsidR="00E21D4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директора</w:t>
            </w:r>
          </w:p>
        </w:tc>
      </w:tr>
      <w:tr w:rsidR="00181638" w:rsidRPr="00F33EEA" w:rsidTr="00E715BD">
        <w:trPr>
          <w:gridAfter w:val="1"/>
          <w:wAfter w:w="89" w:type="dxa"/>
          <w:trHeight w:val="108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2. Разработка и утверждение плана-графика введения ФГОС ООО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2015 -2016 учебный год</w:t>
            </w: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FC767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Директор, ЗД по УВР, ЗД по ВР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FC767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План – график, приказ </w:t>
            </w:r>
            <w:r w:rsidR="00E21D4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директора</w:t>
            </w:r>
          </w:p>
        </w:tc>
      </w:tr>
      <w:tr w:rsidR="00181638" w:rsidRPr="00F33EEA" w:rsidTr="00E715BD">
        <w:trPr>
          <w:gridAfter w:val="1"/>
          <w:wAfter w:w="89" w:type="dxa"/>
          <w:trHeight w:val="40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2015 </w:t>
            </w:r>
            <w:smartTag w:uri="urn:schemas-microsoft-com:office:smarttags" w:element="metricconverter">
              <w:smartTagPr>
                <w:attr w:name="ProductID" w:val="-2020 г"/>
              </w:smartTagPr>
              <w:r>
                <w:rPr>
                  <w:rFonts w:ascii="Times New Roman" w:eastAsia="MS Mincho" w:hAnsi="Times New Roman"/>
                  <w:sz w:val="24"/>
                  <w:szCs w:val="24"/>
                  <w:lang w:val="ru-RU" w:eastAsia="ru-RU"/>
                </w:rPr>
                <w:t>-2020 г</w:t>
              </w:r>
            </w:smartTag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.г.</w:t>
            </w: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FC767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Директор, ЗД по УВР, ЗД по ВР, ЗД по АХР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E21D43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Протокол</w:t>
            </w:r>
          </w:p>
        </w:tc>
      </w:tr>
      <w:tr w:rsidR="00181638" w:rsidRPr="00F33EEA" w:rsidTr="00E715BD">
        <w:trPr>
          <w:gridAfter w:val="1"/>
          <w:wAfter w:w="89" w:type="dxa"/>
          <w:trHeight w:val="60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4.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Разработка на основе примерной основной образовательной </w:t>
            </w:r>
            <w:proofErr w:type="gram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eastAsia="MS Mincho" w:hAnsi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E21D43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Рабочая группа по разработке ООП ООО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D40BF2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ООПООО</w:t>
            </w:r>
          </w:p>
        </w:tc>
      </w:tr>
      <w:tr w:rsidR="00181638" w:rsidRPr="00F33EEA" w:rsidTr="00E715BD">
        <w:trPr>
          <w:gridAfter w:val="1"/>
          <w:wAfter w:w="89" w:type="dxa"/>
          <w:trHeight w:val="60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5.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Утверждение основной образовательной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программы образовательной организации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eastAsia="MS Mincho" w:hAnsi="Times New Roman"/>
                  <w:sz w:val="24"/>
                  <w:szCs w:val="24"/>
                  <w:lang w:val="ru-RU" w:eastAsia="ru-RU"/>
                </w:rPr>
                <w:lastRenderedPageBreak/>
                <w:t>2015 г</w:t>
              </w:r>
            </w:smartTag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</w:t>
            </w:r>
            <w:r w:rsidR="00FC767E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, август</w:t>
            </w: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E21D43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D43" w:rsidRDefault="00FC767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Педагогический совет, </w:t>
            </w:r>
            <w:r w:rsidR="00E21D4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протокол,</w:t>
            </w:r>
          </w:p>
          <w:p w:rsidR="00181638" w:rsidRPr="00F33EEA" w:rsidRDefault="00FC767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приказ</w:t>
            </w:r>
          </w:p>
        </w:tc>
      </w:tr>
      <w:tr w:rsidR="00181638" w:rsidRPr="00F33EEA" w:rsidTr="00E715BD">
        <w:trPr>
          <w:gridAfter w:val="1"/>
          <w:wAfter w:w="89" w:type="dxa"/>
          <w:trHeight w:val="1245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6.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</w:t>
            </w:r>
            <w:proofErr w:type="spellStart"/>
            <w:proofErr w:type="gram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тарифно</w:t>
            </w:r>
            <w:proofErr w:type="spell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­</w:t>
            </w:r>
            <w:r w:rsidR="00D40BF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квалификационными</w:t>
            </w:r>
            <w:proofErr w:type="gram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характеристиками</w:t>
            </w:r>
            <w:r w:rsidR="00FF3F76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и профессиональным стандартом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F3F76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eastAsia="MS Mincho" w:hAnsi="Times New Roman"/>
                  <w:sz w:val="24"/>
                  <w:szCs w:val="24"/>
                  <w:lang w:val="ru-RU" w:eastAsia="ru-RU"/>
                </w:rPr>
                <w:t>2015 г</w:t>
              </w:r>
            </w:smartTag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</w:t>
            </w:r>
          </w:p>
          <w:p w:rsidR="00181638" w:rsidRPr="00F33EEA" w:rsidRDefault="00FF3F76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(корректировка по мере необходимости)</w:t>
            </w:r>
          </w:p>
        </w:tc>
        <w:tc>
          <w:tcPr>
            <w:tcW w:w="162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638" w:rsidRPr="00F33EEA" w:rsidRDefault="00FF3F7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 ОО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638" w:rsidRPr="00F33EEA" w:rsidRDefault="00FF3F7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Должностные инструкции,  приказ</w:t>
            </w:r>
          </w:p>
        </w:tc>
      </w:tr>
      <w:tr w:rsidR="00181638" w:rsidRPr="00F33EEA" w:rsidTr="00E715BD">
        <w:trPr>
          <w:gridAfter w:val="1"/>
          <w:wAfter w:w="89" w:type="dxa"/>
          <w:trHeight w:val="1970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7.Определение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32C79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2015 </w:t>
            </w:r>
            <w:smartTag w:uri="urn:schemas-microsoft-com:office:smarttags" w:element="metricconverter">
              <w:smartTagPr>
                <w:attr w:name="ProductID" w:val="-2020 г"/>
              </w:smartTagPr>
              <w:r>
                <w:rPr>
                  <w:rFonts w:ascii="Times New Roman" w:eastAsia="MS Mincho" w:hAnsi="Times New Roman"/>
                  <w:sz w:val="24"/>
                  <w:szCs w:val="24"/>
                  <w:lang w:val="ru-RU" w:eastAsia="ru-RU"/>
                </w:rPr>
                <w:t>-2020 г</w:t>
              </w:r>
            </w:smartTag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.г.</w:t>
            </w:r>
          </w:p>
          <w:p w:rsidR="00181638" w:rsidRPr="00F33EEA" w:rsidRDefault="00632C79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( ежегодно апрель-май)</w:t>
            </w:r>
          </w:p>
        </w:tc>
        <w:tc>
          <w:tcPr>
            <w:tcW w:w="1622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638" w:rsidRPr="00F33EEA" w:rsidRDefault="00FF3F7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Рабочая группа по разработке ООПООО, Зав. библиотекой</w:t>
            </w:r>
            <w:r w:rsidR="00D40BF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, учителя- предметники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638" w:rsidRPr="00F33EEA" w:rsidRDefault="00D40BF2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</w:t>
            </w:r>
            <w:r w:rsidR="00632C79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еречень учебников и учебных пособий на учебный год</w:t>
            </w:r>
          </w:p>
        </w:tc>
      </w:tr>
      <w:tr w:rsidR="00181638" w:rsidRPr="00F33EEA" w:rsidTr="00E715BD">
        <w:trPr>
          <w:gridAfter w:val="1"/>
          <w:wAfter w:w="89" w:type="dxa"/>
          <w:trHeight w:val="688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snapToGrid w:val="0"/>
              <w:spacing w:line="288" w:lineRule="auto"/>
              <w:ind w:firstLine="52"/>
              <w:rPr>
                <w:rFonts w:ascii="Times New Roman" w:eastAsia="MS Mincho" w:hAnsi="Times New Roman"/>
                <w:strike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  <w:r w:rsidRPr="00F33EEA">
              <w:rPr>
                <w:rFonts w:ascii="Times New Roman" w:hAnsi="Times New Roman"/>
                <w:sz w:val="24"/>
                <w:szCs w:val="24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81638" w:rsidRPr="00F33EEA" w:rsidRDefault="00D10E8D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2015 -2020 г.г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.(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01.09)</w:t>
            </w:r>
          </w:p>
        </w:tc>
        <w:tc>
          <w:tcPr>
            <w:tcW w:w="16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D10E8D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 ОО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D10E8D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Локальные акты, акт приемки</w:t>
            </w:r>
          </w:p>
        </w:tc>
      </w:tr>
      <w:tr w:rsidR="00181638" w:rsidRPr="00F33EEA" w:rsidTr="00E715BD">
        <w:trPr>
          <w:gridAfter w:val="1"/>
          <w:wAfter w:w="89" w:type="dxa"/>
          <w:trHeight w:val="8500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9.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Доработка: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образовательных программ (индивидуальных и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др.);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учебного плана;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рабочих программ учебных предметов, курсов, дисциплин, модулей;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годового календарного учебного графика;</w:t>
            </w:r>
          </w:p>
          <w:p w:rsidR="00181638" w:rsidRPr="00F33EEA" w:rsidRDefault="00181638" w:rsidP="00017DA2">
            <w:pPr>
              <w:spacing w:line="288" w:lineRule="auto"/>
              <w:ind w:firstLine="5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33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33E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положений о внеурочной деятельности обучающихся;</w:t>
            </w:r>
          </w:p>
          <w:p w:rsidR="00181638" w:rsidRPr="00F33EEA" w:rsidRDefault="00181638" w:rsidP="00017DA2">
            <w:pPr>
              <w:spacing w:line="288" w:lineRule="auto"/>
              <w:ind w:firstLine="5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33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33E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положения об организации текущей и итоговой оценки достижения </w:t>
            </w:r>
            <w:proofErr w:type="gramStart"/>
            <w:r w:rsidRPr="00F33E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F33E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181638" w:rsidRPr="00F33EEA" w:rsidRDefault="00181638" w:rsidP="00017DA2">
            <w:pPr>
              <w:spacing w:line="288" w:lineRule="auto"/>
              <w:ind w:firstLine="5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33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33E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положения об организации домашней работы </w:t>
            </w:r>
            <w:proofErr w:type="gramStart"/>
            <w:r w:rsidRPr="00F33E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F33E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F33E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33E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положения о формах получения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81638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Август,</w:t>
            </w:r>
          </w:p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638" w:rsidRDefault="00632C79">
            <w:pPr>
              <w:widowControl/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 ОО</w:t>
            </w:r>
          </w:p>
          <w:p w:rsidR="00181638" w:rsidRPr="00F33EEA" w:rsidRDefault="00181638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638" w:rsidRDefault="00632C79">
            <w:pPr>
              <w:widowControl/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Протокол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пед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 совета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,  приказ</w:t>
            </w:r>
          </w:p>
          <w:p w:rsidR="00181638" w:rsidRPr="00F33EEA" w:rsidRDefault="00181638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</w:tr>
      <w:tr w:rsidR="00181638" w:rsidRPr="00F33EEA" w:rsidTr="00E715BD">
        <w:trPr>
          <w:gridAfter w:val="1"/>
          <w:wAfter w:w="89" w:type="dxa"/>
          <w:trHeight w:val="88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II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 Финансовое обеспечение введения ФГОС основного общего образования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1.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E715BD" w:rsidP="00E715BD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E715BD" w:rsidRDefault="00E715BD">
            <w:pPr>
              <w:widowControl/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Директор, главный бухгалтер</w:t>
            </w:r>
          </w:p>
          <w:p w:rsidR="00181638" w:rsidRPr="00F33EEA" w:rsidRDefault="00181638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Default="00E715BD">
            <w:pPr>
              <w:widowControl/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Смета расходов, необходимых для реализации ООП и достижения планируемых результатов, а также механизма их формировани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я</w:t>
            </w:r>
          </w:p>
          <w:p w:rsidR="00181638" w:rsidRPr="00F33EEA" w:rsidRDefault="00181638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</w:tr>
      <w:tr w:rsidR="00181638" w:rsidRPr="00F33EEA" w:rsidTr="00E715BD">
        <w:trPr>
          <w:gridAfter w:val="1"/>
          <w:wAfter w:w="89" w:type="dxa"/>
          <w:trHeight w:val="1270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39636E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</w:t>
            </w:r>
            <w:r w:rsidR="0018163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жегодно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по окончанию четверти)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39636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Администрация ОО, комиссия по стимулированию 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39636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Протокол</w:t>
            </w:r>
          </w:p>
        </w:tc>
      </w:tr>
      <w:tr w:rsidR="00181638" w:rsidRPr="00F33EEA" w:rsidTr="00E715BD">
        <w:trPr>
          <w:gridAfter w:val="1"/>
          <w:wAfter w:w="89" w:type="dxa"/>
          <w:trHeight w:val="1545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3.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D10E8D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638" w:rsidRPr="00F33EEA" w:rsidRDefault="00D10E8D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638" w:rsidRPr="00F33EEA" w:rsidRDefault="00D10E8D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Дополнительное соглашение</w:t>
            </w:r>
          </w:p>
        </w:tc>
      </w:tr>
      <w:tr w:rsidR="00181638" w:rsidRPr="00F33EEA" w:rsidTr="00E715BD">
        <w:trPr>
          <w:gridAfter w:val="1"/>
          <w:wAfter w:w="89" w:type="dxa"/>
          <w:trHeight w:val="1949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III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1.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Обеспечение координации взаимодействия участников образовательных отношений по  организации введения ФГОС ООО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4C2799" w:rsidRDefault="005C1F86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4C2799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В течение  учебного года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638" w:rsidRPr="004C2799" w:rsidRDefault="005C1F8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4C2799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638" w:rsidRPr="004C2799" w:rsidRDefault="005C1F8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4C2799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План работы школы на учебный год</w:t>
            </w:r>
          </w:p>
        </w:tc>
      </w:tr>
      <w:tr w:rsidR="00181638" w:rsidRPr="00F33EEA" w:rsidTr="00E715BD">
        <w:trPr>
          <w:gridAfter w:val="1"/>
          <w:wAfter w:w="89" w:type="dxa"/>
          <w:trHeight w:val="1076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500655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Е</w:t>
            </w:r>
            <w:r w:rsidR="0018163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жегодно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(май-август)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655" w:rsidRDefault="00500655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Директор,</w:t>
            </w:r>
          </w:p>
          <w:p w:rsidR="00181638" w:rsidRPr="00F33EEA" w:rsidRDefault="0039636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ЗД по ВР</w:t>
            </w:r>
            <w:r w:rsidR="00500655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, ЗД по УВР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500655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Договор</w:t>
            </w:r>
          </w:p>
        </w:tc>
      </w:tr>
      <w:tr w:rsidR="00181638" w:rsidRPr="00F33EEA" w:rsidTr="00E715BD">
        <w:trPr>
          <w:gridAfter w:val="1"/>
          <w:wAfter w:w="89" w:type="dxa"/>
          <w:trHeight w:val="40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3.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39636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ЗД по УВР, ЗД по ВР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39636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Анкетирование</w:t>
            </w:r>
          </w:p>
        </w:tc>
      </w:tr>
      <w:tr w:rsidR="00181638" w:rsidRPr="00F33EEA" w:rsidTr="00E715BD">
        <w:trPr>
          <w:gridAfter w:val="1"/>
          <w:wAfter w:w="89" w:type="dxa"/>
          <w:trHeight w:val="1076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4.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Привлечение органов </w:t>
            </w:r>
            <w:proofErr w:type="spell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государственно­общественного</w:t>
            </w:r>
            <w:proofErr w:type="spell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00655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D6F3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00655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2015 г.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E715BD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</w:t>
            </w:r>
            <w:r w:rsidR="001D6F3C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ОО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, рабочая группа</w:t>
            </w:r>
          </w:p>
        </w:tc>
        <w:tc>
          <w:tcPr>
            <w:tcW w:w="14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500655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ООПООО</w:t>
            </w:r>
          </w:p>
        </w:tc>
      </w:tr>
      <w:tr w:rsidR="00181638" w:rsidRPr="00F33EEA" w:rsidTr="00E715BD">
        <w:trPr>
          <w:gridAfter w:val="1"/>
          <w:wAfter w:w="89" w:type="dxa"/>
          <w:trHeight w:val="494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IV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632C79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</w:t>
            </w:r>
            <w:r w:rsidR="0018163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жегодно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(май-июнь)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632C79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 ОО</w:t>
            </w:r>
          </w:p>
        </w:tc>
        <w:tc>
          <w:tcPr>
            <w:tcW w:w="14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632C79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Аналитическая справка</w:t>
            </w:r>
          </w:p>
        </w:tc>
      </w:tr>
      <w:tr w:rsidR="00181638" w:rsidRPr="001412C2" w:rsidTr="00E715BD">
        <w:trPr>
          <w:gridAfter w:val="1"/>
          <w:wAfter w:w="89" w:type="dxa"/>
          <w:trHeight w:val="691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="00632C79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Корректировка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плана­</w:t>
            </w:r>
            <w:r w:rsidR="00777907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81638" w:rsidRPr="00F33EEA" w:rsidRDefault="00632C79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Ежегодно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на  начало</w:t>
            </w:r>
            <w:r w:rsidR="0018163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учебного года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– август- сентябрь</w:t>
            </w:r>
            <w:r w:rsidR="0018163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632C79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 ОО</w:t>
            </w:r>
          </w:p>
        </w:tc>
        <w:tc>
          <w:tcPr>
            <w:tcW w:w="14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632C79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Утвержденный план- график</w:t>
            </w:r>
          </w:p>
        </w:tc>
      </w:tr>
      <w:tr w:rsidR="00181638" w:rsidRPr="00F33EEA" w:rsidTr="00E715BD">
        <w:trPr>
          <w:gridAfter w:val="1"/>
          <w:wAfter w:w="89" w:type="dxa"/>
          <w:trHeight w:val="2364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3.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Корректировка плана научно-методических семинаров (</w:t>
            </w:r>
            <w:proofErr w:type="spell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внутришкольного</w:t>
            </w:r>
            <w:proofErr w:type="spell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повышения квалификации) с ориентацией на проблемы введения ФГОС основного общего образования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777907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</w:t>
            </w:r>
            <w:r w:rsidR="0018163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жегодно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, август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638" w:rsidRPr="00F33EEA" w:rsidRDefault="00E715BD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ОО, ЗД по УВР</w:t>
            </w:r>
          </w:p>
        </w:tc>
        <w:tc>
          <w:tcPr>
            <w:tcW w:w="147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638" w:rsidRPr="00F33EEA" w:rsidRDefault="00777907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План работы ОО на  учебный год </w:t>
            </w:r>
          </w:p>
        </w:tc>
      </w:tr>
      <w:tr w:rsidR="00181638" w:rsidRPr="00F33EEA" w:rsidTr="00E715BD">
        <w:trPr>
          <w:gridAfter w:val="1"/>
          <w:wAfter w:w="89" w:type="dxa"/>
          <w:trHeight w:val="306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V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1.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D10E8D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 ОО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181638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D10E8D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Страница  школьного сайта</w:t>
            </w:r>
          </w:p>
        </w:tc>
      </w:tr>
      <w:tr w:rsidR="00181638" w:rsidRPr="00F33EEA" w:rsidTr="00E715BD">
        <w:trPr>
          <w:gridAfter w:val="1"/>
          <w:wAfter w:w="89" w:type="dxa"/>
          <w:trHeight w:val="306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31EEC" w:rsidRDefault="00500655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2015г.</w:t>
            </w:r>
            <w:r w:rsidR="00331EEC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-2020г.г.</w:t>
            </w:r>
          </w:p>
          <w:p w:rsidR="00181638" w:rsidRPr="00F33EEA" w:rsidRDefault="00D10E8D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500655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 ОО</w:t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500655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 Школьный сайт</w:t>
            </w:r>
            <w:r w:rsidR="00432841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81638" w:rsidRPr="001412C2" w:rsidTr="00E715BD">
        <w:trPr>
          <w:gridAfter w:val="1"/>
          <w:wAfter w:w="89" w:type="dxa"/>
          <w:trHeight w:val="1975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3.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Организация изучения общественного мнения по вопросам реализации ФГОС и внесения возможных дополнений в содержание ООП ОО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D10E8D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ежегодно</w:t>
            </w:r>
            <w:r w:rsidR="0018163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(в конце учебного года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–а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прель- май</w:t>
            </w:r>
            <w:r w:rsidR="00181638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81638" w:rsidRPr="00F33EEA" w:rsidRDefault="005C1F86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1638" w:rsidRPr="00F33EEA" w:rsidRDefault="00D10E8D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Анкетирование</w:t>
            </w:r>
          </w:p>
        </w:tc>
      </w:tr>
      <w:tr w:rsidR="00181638" w:rsidRPr="00F33EEA" w:rsidTr="00E715BD">
        <w:trPr>
          <w:gridAfter w:val="1"/>
          <w:wAfter w:w="89" w:type="dxa"/>
          <w:trHeight w:val="306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VI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Материально­</w:t>
            </w:r>
          </w:p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1.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Анализ </w:t>
            </w:r>
            <w:proofErr w:type="spell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материально­технического</w:t>
            </w:r>
            <w:proofErr w:type="spell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обеспечения реализации ФГОС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Pr="00F33EEA" w:rsidRDefault="005B0AF9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Ежегодно (ноябрь – декабрь)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638" w:rsidRPr="00F33EEA" w:rsidRDefault="005B0AF9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ОО, ЗД по АХР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5B0AF9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Заявка</w:t>
            </w:r>
          </w:p>
        </w:tc>
      </w:tr>
      <w:tr w:rsidR="00181638" w:rsidRPr="00F33EEA" w:rsidTr="00E715BD">
        <w:trPr>
          <w:gridAfter w:val="1"/>
          <w:wAfter w:w="89" w:type="dxa"/>
          <w:trHeight w:val="306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Обеспечение соответствия </w:t>
            </w:r>
            <w:proofErr w:type="spell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материально­технической</w:t>
            </w:r>
            <w:proofErr w:type="spell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базы образовательной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организации требованиям ФГОС</w:t>
            </w:r>
            <w:r w:rsidR="00627303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: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учебные</w:t>
            </w:r>
            <w:proofErr w:type="spellEnd"/>
            <w:r w:rsidRPr="002E6C11">
              <w:rPr>
                <w:rFonts w:ascii="Times New Roman" w:hAnsi="Times New Roman"/>
              </w:rPr>
              <w:t xml:space="preserve"> </w:t>
            </w:r>
            <w:proofErr w:type="spellStart"/>
            <w:r w:rsidRPr="002E6C11">
              <w:rPr>
                <w:rFonts w:ascii="Times New Roman" w:hAnsi="Times New Roman"/>
              </w:rPr>
              <w:t>кабинеты</w:t>
            </w:r>
            <w:proofErr w:type="spellEnd"/>
            <w:r>
              <w:rPr>
                <w:rFonts w:ascii="Times New Roman" w:hAnsi="Times New Roman"/>
              </w:rPr>
              <w:t xml:space="preserve"> с автоматизированными </w:t>
            </w:r>
            <w:proofErr w:type="spellStart"/>
            <w:r>
              <w:rPr>
                <w:rFonts w:ascii="Times New Roman" w:hAnsi="Times New Roman"/>
              </w:rPr>
              <w:t>рабочими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6C11">
              <w:rPr>
                <w:rFonts w:ascii="Times New Roman" w:hAnsi="Times New Roman"/>
              </w:rPr>
              <w:t>местами</w:t>
            </w:r>
            <w:proofErr w:type="spellEnd"/>
            <w:r w:rsidRPr="002E6C11">
              <w:rPr>
                <w:rFonts w:ascii="Times New Roman" w:hAnsi="Times New Roman"/>
              </w:rPr>
              <w:t xml:space="preserve"> </w:t>
            </w:r>
            <w:proofErr w:type="spellStart"/>
            <w:r w:rsidRPr="002E6C11">
              <w:rPr>
                <w:rFonts w:ascii="Times New Roman" w:hAnsi="Times New Roman"/>
              </w:rPr>
              <w:t>обучающихся</w:t>
            </w:r>
            <w:proofErr w:type="spellEnd"/>
            <w:r w:rsidRPr="002E6C11">
              <w:rPr>
                <w:rFonts w:ascii="Times New Roman" w:hAnsi="Times New Roman"/>
              </w:rPr>
              <w:t xml:space="preserve"> и педагогических работников;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E6C11">
              <w:rPr>
                <w:rFonts w:ascii="Times New Roman" w:hAnsi="Times New Roman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лекционные</w:t>
            </w:r>
            <w:proofErr w:type="spellEnd"/>
            <w:r w:rsidRPr="002E6C11">
              <w:rPr>
                <w:rFonts w:ascii="Times New Roman" w:hAnsi="Times New Roman"/>
              </w:rPr>
              <w:t xml:space="preserve"> аудитории;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помещения</w:t>
            </w:r>
            <w:proofErr w:type="spellEnd"/>
            <w:r w:rsidRPr="002E6C11">
              <w:rPr>
                <w:rFonts w:ascii="Times New Roman" w:hAnsi="Times New Roman"/>
              </w:rPr>
              <w:t xml:space="preserve"> </w:t>
            </w:r>
            <w:proofErr w:type="spellStart"/>
            <w:r w:rsidRPr="002E6C11">
              <w:rPr>
                <w:rFonts w:ascii="Times New Roman" w:hAnsi="Times New Roman"/>
              </w:rPr>
              <w:t>для</w:t>
            </w:r>
            <w:proofErr w:type="spellEnd"/>
            <w:r w:rsidRPr="002E6C11">
              <w:rPr>
                <w:rFonts w:ascii="Times New Roman" w:hAnsi="Times New Roman"/>
              </w:rPr>
              <w:t xml:space="preserve"> </w:t>
            </w:r>
            <w:proofErr w:type="spellStart"/>
            <w:r w:rsidRPr="002E6C11">
              <w:rPr>
                <w:rFonts w:ascii="Times New Roman" w:hAnsi="Times New Roman"/>
              </w:rPr>
              <w:t>занятий</w:t>
            </w:r>
            <w:proofErr w:type="spellEnd"/>
            <w:r w:rsidRPr="002E6C11">
              <w:rPr>
                <w:rFonts w:ascii="Times New Roman" w:hAnsi="Times New Roman"/>
              </w:rPr>
              <w:t xml:space="preserve"> учебно-исследовательской и проектной деятельностью, моделированием и техническим творчеством;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необходимые</w:t>
            </w:r>
            <w:proofErr w:type="spellEnd"/>
            <w:r w:rsidRPr="002E6C11">
              <w:rPr>
                <w:rFonts w:ascii="Times New Roman" w:hAnsi="Times New Roman"/>
              </w:rPr>
              <w:t xml:space="preserve"> </w:t>
            </w:r>
            <w:proofErr w:type="spellStart"/>
            <w:r w:rsidRPr="002E6C11">
              <w:rPr>
                <w:rFonts w:ascii="Times New Roman" w:hAnsi="Times New Roman"/>
              </w:rPr>
              <w:t>для</w:t>
            </w:r>
            <w:proofErr w:type="spellEnd"/>
            <w:r w:rsidRPr="002E6C11">
              <w:rPr>
                <w:rFonts w:ascii="Times New Roman" w:hAnsi="Times New Roman"/>
              </w:rPr>
              <w:t xml:space="preserve"> </w:t>
            </w:r>
            <w:proofErr w:type="spellStart"/>
            <w:r w:rsidRPr="002E6C11">
              <w:rPr>
                <w:rFonts w:ascii="Times New Roman" w:hAnsi="Times New Roman"/>
              </w:rPr>
              <w:t>реализации</w:t>
            </w:r>
            <w:proofErr w:type="spellEnd"/>
            <w:r w:rsidRPr="002E6C11">
              <w:rPr>
                <w:rFonts w:ascii="Times New Roman" w:hAnsi="Times New Roman"/>
              </w:rPr>
              <w:t xml:space="preserve"> учебной и внеурочной деятельности лаборатории и мастерские;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помещения</w:t>
            </w:r>
            <w:proofErr w:type="spellEnd"/>
            <w:r w:rsidRPr="002E6C11">
              <w:rPr>
                <w:rFonts w:ascii="Times New Roman" w:hAnsi="Times New Roman"/>
              </w:rPr>
              <w:t xml:space="preserve"> (кабинеты, мастерские, студии) для занятий музыкой, хореографией и изобразительным искусством;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лингафонные</w:t>
            </w:r>
            <w:proofErr w:type="spellEnd"/>
            <w:r w:rsidRPr="002E6C11">
              <w:rPr>
                <w:rFonts w:ascii="Times New Roman" w:hAnsi="Times New Roman"/>
              </w:rPr>
              <w:t xml:space="preserve"> кабинеты;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информационно-библиотечные</w:t>
            </w:r>
            <w:proofErr w:type="spellEnd"/>
            <w:r w:rsidRPr="002E6C11">
              <w:rPr>
                <w:rFonts w:ascii="Times New Roman" w:hAnsi="Times New Roman"/>
              </w:rPr>
              <w:t xml:space="preserve"> </w:t>
            </w:r>
            <w:proofErr w:type="spellStart"/>
            <w:r w:rsidRPr="002E6C11">
              <w:rPr>
                <w:rFonts w:ascii="Times New Roman" w:hAnsi="Times New Roman"/>
              </w:rPr>
              <w:t>центры</w:t>
            </w:r>
            <w:proofErr w:type="spellEnd"/>
            <w:r w:rsidRPr="002E6C11">
              <w:rPr>
                <w:rFonts w:ascii="Times New Roman" w:hAnsi="Times New Roman"/>
              </w:rPr>
              <w:t xml:space="preserve"> с рабочими зонами, оборудованными читальными залами и книгохранилищами, обеспечивающими сохранность книжного фонда, </w:t>
            </w:r>
            <w:proofErr w:type="spellStart"/>
            <w:r w:rsidRPr="002E6C11">
              <w:rPr>
                <w:rFonts w:ascii="Times New Roman" w:hAnsi="Times New Roman"/>
              </w:rPr>
              <w:t>медиатекой</w:t>
            </w:r>
            <w:proofErr w:type="spellEnd"/>
            <w:r w:rsidRPr="002E6C11">
              <w:rPr>
                <w:rFonts w:ascii="Times New Roman" w:hAnsi="Times New Roman"/>
              </w:rPr>
              <w:t>;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актовые</w:t>
            </w:r>
            <w:proofErr w:type="spellEnd"/>
            <w:r w:rsidRPr="002E6C11">
              <w:rPr>
                <w:rFonts w:ascii="Times New Roman" w:hAnsi="Times New Roman"/>
              </w:rPr>
              <w:t xml:space="preserve"> и </w:t>
            </w:r>
            <w:proofErr w:type="spellStart"/>
            <w:r w:rsidRPr="002E6C11">
              <w:rPr>
                <w:rFonts w:ascii="Times New Roman" w:hAnsi="Times New Roman"/>
              </w:rPr>
              <w:t>хореографические</w:t>
            </w:r>
            <w:proofErr w:type="spellEnd"/>
            <w:r w:rsidRPr="002E6C11">
              <w:rPr>
                <w:rFonts w:ascii="Times New Roman" w:hAnsi="Times New Roman"/>
              </w:rPr>
              <w:t xml:space="preserve"> залы;</w:t>
            </w:r>
          </w:p>
          <w:p w:rsidR="002E6C11" w:rsidRPr="002E6C11" w:rsidRDefault="002E6C11" w:rsidP="002E6C11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2E6C11">
              <w:rPr>
                <w:rFonts w:ascii="Times New Roman" w:hAnsi="Times New Roman"/>
              </w:rPr>
              <w:t>спортивные</w:t>
            </w:r>
            <w:proofErr w:type="spellEnd"/>
            <w:r w:rsidRPr="002E6C11">
              <w:rPr>
                <w:rFonts w:ascii="Times New Roman" w:hAnsi="Times New Roman"/>
              </w:rPr>
              <w:t xml:space="preserve"> комплексы, </w:t>
            </w:r>
            <w:r w:rsidRPr="002E6C11">
              <w:rPr>
                <w:rFonts w:ascii="Times New Roman" w:hAnsi="Times New Roman"/>
              </w:rPr>
              <w:lastRenderedPageBreak/>
              <w:t>залы, бассейны, стадионы, спортивные площадки, тиры, оснащенные игровым, спортивным оборудованием и инвентарем;</w:t>
            </w:r>
            <w:proofErr w:type="gramEnd"/>
          </w:p>
          <w:p w:rsidR="002E6C11" w:rsidRPr="00613D5F" w:rsidRDefault="004C4307" w:rsidP="00613D5F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="002E6C11" w:rsidRPr="004C4307">
              <w:rPr>
                <w:rFonts w:ascii="Times New Roman" w:hAnsi="Times New Roman"/>
              </w:rPr>
              <w:t>автогородки</w:t>
            </w:r>
            <w:proofErr w:type="spellEnd"/>
            <w:r w:rsidR="002E6C11" w:rsidRPr="004C4307">
              <w:rPr>
                <w:rFonts w:ascii="Times New Roman" w:hAnsi="Times New Roman"/>
              </w:rPr>
              <w:t>;</w:t>
            </w:r>
          </w:p>
          <w:p w:rsidR="002E6C11" w:rsidRPr="00613D5F" w:rsidRDefault="00613D5F" w:rsidP="00613D5F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="002E6C11" w:rsidRPr="00613D5F">
              <w:rPr>
                <w:rFonts w:ascii="Times New Roman" w:hAnsi="Times New Roman"/>
              </w:rPr>
              <w:t>административные</w:t>
            </w:r>
            <w:proofErr w:type="spellEnd"/>
            <w:r w:rsidR="002E6C11" w:rsidRPr="00613D5F">
              <w:rPr>
                <w:rFonts w:ascii="Times New Roman" w:hAnsi="Times New Roman"/>
              </w:rPr>
              <w:t xml:space="preserve"> и </w:t>
            </w:r>
            <w:proofErr w:type="spellStart"/>
            <w:r w:rsidR="002E6C11" w:rsidRPr="00613D5F">
              <w:rPr>
                <w:rFonts w:ascii="Times New Roman" w:hAnsi="Times New Roman"/>
              </w:rPr>
              <w:t>иные</w:t>
            </w:r>
            <w:proofErr w:type="spellEnd"/>
            <w:r w:rsidR="002E6C11" w:rsidRPr="00613D5F">
              <w:rPr>
                <w:rFonts w:ascii="Times New Roman" w:hAnsi="Times New Roman"/>
              </w:rPr>
              <w:t xml:space="preserve"> помещения, оснащенные необходимым оборудованием, в том числе для организации учебного процесса с детьми-инвалидами и детьми с ОВЗ;</w:t>
            </w:r>
          </w:p>
          <w:p w:rsidR="002E6C11" w:rsidRPr="00613D5F" w:rsidRDefault="00613D5F" w:rsidP="00613D5F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="002E6C11" w:rsidRPr="00613D5F">
              <w:rPr>
                <w:rFonts w:ascii="Times New Roman" w:hAnsi="Times New Roman"/>
              </w:rPr>
              <w:t>участок</w:t>
            </w:r>
            <w:proofErr w:type="spellEnd"/>
            <w:r w:rsidR="002E6C11" w:rsidRPr="00613D5F">
              <w:rPr>
                <w:rFonts w:ascii="Times New Roman" w:hAnsi="Times New Roman"/>
              </w:rPr>
              <w:t xml:space="preserve"> (</w:t>
            </w:r>
            <w:proofErr w:type="spellStart"/>
            <w:r w:rsidR="002E6C11" w:rsidRPr="00613D5F">
              <w:rPr>
                <w:rFonts w:ascii="Times New Roman" w:hAnsi="Times New Roman"/>
              </w:rPr>
              <w:t>территория</w:t>
            </w:r>
            <w:proofErr w:type="spellEnd"/>
            <w:r w:rsidR="002E6C11" w:rsidRPr="00613D5F">
              <w:rPr>
                <w:rFonts w:ascii="Times New Roman" w:hAnsi="Times New Roman"/>
              </w:rPr>
              <w:t>) с необходимым набором оснащенных зон.</w:t>
            </w:r>
          </w:p>
          <w:p w:rsidR="0003065C" w:rsidRDefault="0003065C" w:rsidP="00613D5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-оборудование кабинета логопеда;</w:t>
            </w:r>
          </w:p>
          <w:p w:rsidR="00627303" w:rsidRPr="00F33EEA" w:rsidRDefault="0003065C" w:rsidP="00613D5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-</w:t>
            </w:r>
            <w:r w:rsidR="00613D5F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оборудование кабинета психолога.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81638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2025г.</w:t>
            </w: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03065C" w:rsidRDefault="002E6C11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  <w:r w:rsidR="0003065C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г.</w:t>
            </w:r>
          </w:p>
          <w:p w:rsidR="0003065C" w:rsidRDefault="0003065C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2020 г.</w:t>
            </w: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3065C" w:rsidRDefault="0003065C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до 2023г.</w:t>
            </w:r>
          </w:p>
          <w:p w:rsidR="006E3DE6" w:rsidRDefault="006E3DE6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B37A31" w:rsidRDefault="00B37A3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B37A31" w:rsidRDefault="00B37A3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B37A31" w:rsidRDefault="00B37A3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E3DE6" w:rsidRDefault="006E3DE6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2020 г.</w:t>
            </w:r>
          </w:p>
          <w:p w:rsidR="006E3DE6" w:rsidRDefault="006E3DE6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6E3DE6" w:rsidRDefault="006E3DE6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2025 г.</w:t>
            </w: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2020 г.</w:t>
            </w: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2E6C11" w:rsidRDefault="002E6C11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2020 г.</w:t>
            </w:r>
          </w:p>
          <w:p w:rsidR="002E6C11" w:rsidRDefault="002E6C11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="00613D5F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д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 2025 г.</w:t>
            </w:r>
          </w:p>
          <w:p w:rsidR="004C4307" w:rsidRDefault="004C4307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4C4307" w:rsidRDefault="004C4307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4C4307" w:rsidRDefault="004C4307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4C4307" w:rsidRDefault="004C4307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4C4307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</w:t>
            </w:r>
            <w:r w:rsidR="004C4307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 2025 г.</w:t>
            </w: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2025 г.</w:t>
            </w: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2025 г.</w:t>
            </w: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2023 г.</w:t>
            </w:r>
          </w:p>
          <w:p w:rsidR="00613D5F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13D5F" w:rsidRPr="002E6C11" w:rsidRDefault="00613D5F" w:rsidP="002E6C1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до 2020 г.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DE6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E3DE6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E3DE6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E3DE6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181638" w:rsidRPr="00F33EEA" w:rsidRDefault="0009552E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Директор ОО, ЗД по АХР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DE6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E3DE6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E3DE6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6E3DE6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181638" w:rsidRPr="00F33EEA" w:rsidRDefault="006E3DE6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Акт</w:t>
            </w:r>
          </w:p>
        </w:tc>
      </w:tr>
      <w:tr w:rsidR="00181638" w:rsidRPr="00F33EEA" w:rsidTr="00F85132">
        <w:trPr>
          <w:gridAfter w:val="1"/>
          <w:wAfter w:w="89" w:type="dxa"/>
          <w:trHeight w:val="1536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3.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Обеспечение соответствия санитарно­</w:t>
            </w:r>
            <w:r w:rsidR="00613D5F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гигиенических условий требованиям ФГОС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D45E6" w:rsidRDefault="005B0AF9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Ежегодно</w:t>
            </w:r>
          </w:p>
          <w:p w:rsidR="00181638" w:rsidRPr="00F33EEA" w:rsidRDefault="005B0AF9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(август)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638" w:rsidRPr="00F33EEA" w:rsidRDefault="00D91980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ОО, ЗД</w:t>
            </w:r>
            <w:r w:rsidR="005B0AF9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по</w:t>
            </w: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АХР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D91980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Акт</w:t>
            </w:r>
          </w:p>
        </w:tc>
      </w:tr>
      <w:tr w:rsidR="00D91980" w:rsidRPr="00F33EEA" w:rsidTr="00F85132">
        <w:trPr>
          <w:trHeight w:val="888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80" w:rsidRPr="00F33EEA" w:rsidRDefault="00D91980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1980" w:rsidRPr="00F33EEA" w:rsidRDefault="00D91980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4.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91980" w:rsidRPr="00F33EEA" w:rsidRDefault="00D91980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Ежегодно (август)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980" w:rsidRPr="00F33EEA" w:rsidRDefault="00D91980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ОО, ЗД по АХР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980" w:rsidRDefault="00D91980">
            <w:pPr>
              <w:widowControl/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Акт</w:t>
            </w:r>
          </w:p>
          <w:p w:rsidR="00D91980" w:rsidRDefault="00D91980">
            <w:pPr>
              <w:widowControl/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D91980" w:rsidRPr="00F33EEA" w:rsidRDefault="00D91980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91980" w:rsidRDefault="00D91980">
            <w:pPr>
              <w:widowControl/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D91980" w:rsidRDefault="00D91980">
            <w:pPr>
              <w:widowControl/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D91980" w:rsidRPr="00F33EEA" w:rsidRDefault="00D91980" w:rsidP="00D9198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</w:tr>
      <w:tr w:rsidR="00181638" w:rsidRPr="00F33EEA" w:rsidTr="00F85132">
        <w:trPr>
          <w:gridAfter w:val="1"/>
          <w:wAfter w:w="89" w:type="dxa"/>
          <w:trHeight w:val="694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5.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Обеспечение соответствия </w:t>
            </w:r>
            <w:proofErr w:type="spell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информационно­образоват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ельной</w:t>
            </w:r>
            <w:proofErr w:type="spell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среды требованиям ФГОС основного общего образования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F85132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Ноябрь- декабрь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638" w:rsidRPr="00F33EEA" w:rsidRDefault="00F85132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ОО, ЗД по АХР, ЗД по УВР</w:t>
            </w:r>
          </w:p>
        </w:tc>
        <w:tc>
          <w:tcPr>
            <w:tcW w:w="146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F85132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Справка</w:t>
            </w:r>
          </w:p>
        </w:tc>
      </w:tr>
      <w:tr w:rsidR="00181638" w:rsidRPr="00F33EEA" w:rsidTr="00F85132">
        <w:trPr>
          <w:gridAfter w:val="1"/>
          <w:wAfter w:w="89" w:type="dxa"/>
          <w:trHeight w:val="306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6.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Обеспечение укомплектованности </w:t>
            </w:r>
            <w:proofErr w:type="spellStart"/>
            <w:proofErr w:type="gramStart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библиотечно­информационного</w:t>
            </w:r>
            <w:proofErr w:type="spellEnd"/>
            <w:proofErr w:type="gramEnd"/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F85132" w:rsidP="00F8513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Март- июнь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638" w:rsidRPr="00F33EEA" w:rsidRDefault="00F85132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ОО, Зав. библиотекой, ЗД по УВР, руководители ШМО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638" w:rsidRPr="00F33EEA" w:rsidRDefault="00F85132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Заявка на приобретение учебников, учебных пособий</w:t>
            </w:r>
          </w:p>
        </w:tc>
      </w:tr>
      <w:tr w:rsidR="00181638" w:rsidRPr="00F33EEA" w:rsidTr="00F85132">
        <w:trPr>
          <w:gridAfter w:val="1"/>
          <w:wAfter w:w="89" w:type="dxa"/>
          <w:trHeight w:val="888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7.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627963" w:rsidP="00627963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963" w:rsidRDefault="00627963" w:rsidP="00627963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ОО, ЗД по УВР, инженер-</w:t>
            </w:r>
          </w:p>
          <w:p w:rsidR="00181638" w:rsidRPr="00F33EEA" w:rsidRDefault="00627963" w:rsidP="00627963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программист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Default="00627963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Обеспеченность доступа</w:t>
            </w:r>
          </w:p>
          <w:p w:rsidR="00627963" w:rsidRPr="00F33EEA" w:rsidRDefault="00627963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81638" w:rsidRPr="00F33EEA" w:rsidTr="00F85132">
        <w:trPr>
          <w:gridAfter w:val="1"/>
          <w:wAfter w:w="89" w:type="dxa"/>
          <w:trHeight w:val="306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181638" w:rsidP="00017DA2">
            <w:pPr>
              <w:autoSpaceDE w:val="0"/>
              <w:autoSpaceDN w:val="0"/>
              <w:adjustRightInd w:val="0"/>
              <w:spacing w:line="288" w:lineRule="auto"/>
              <w:ind w:firstLine="52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181638" w:rsidP="00017DA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8.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 </w:t>
            </w:r>
            <w:r w:rsidRPr="00F33EEA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81638" w:rsidRPr="00F33EEA" w:rsidRDefault="00D91980" w:rsidP="00D91980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1980" w:rsidRDefault="00D91980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ОО, ЗД по УВР, инженер-</w:t>
            </w:r>
          </w:p>
          <w:p w:rsidR="00181638" w:rsidRPr="00F33EEA" w:rsidRDefault="00D91980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программист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638" w:rsidRPr="00F33EEA" w:rsidRDefault="00D91980" w:rsidP="0018163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Обеспеченность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</w:tr>
    </w:tbl>
    <w:p w:rsidR="00181638" w:rsidRDefault="00181638">
      <w:pPr>
        <w:rPr>
          <w:lang w:val="ru-RU"/>
        </w:rPr>
      </w:pPr>
    </w:p>
    <w:p w:rsidR="00181638" w:rsidRDefault="00181638">
      <w:pPr>
        <w:rPr>
          <w:lang w:val="ru-RU"/>
        </w:rPr>
      </w:pPr>
    </w:p>
    <w:p w:rsidR="001A0D43" w:rsidRDefault="008A3959">
      <w:r w:rsidRPr="00F33EEA">
        <w:rPr>
          <w:rFonts w:ascii="Times New Roman" w:hAnsi="Times New Roman"/>
          <w:sz w:val="28"/>
          <w:szCs w:val="28"/>
          <w:lang w:val="ru-RU"/>
        </w:rPr>
        <w:br w:type="page"/>
      </w:r>
    </w:p>
    <w:sectPr w:rsidR="001A0D43" w:rsidSect="001A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959"/>
    <w:rsid w:val="0003065C"/>
    <w:rsid w:val="0009552E"/>
    <w:rsid w:val="00181638"/>
    <w:rsid w:val="001A0D43"/>
    <w:rsid w:val="001D6F3C"/>
    <w:rsid w:val="002E6C11"/>
    <w:rsid w:val="00331EEC"/>
    <w:rsid w:val="0039636E"/>
    <w:rsid w:val="003D45E6"/>
    <w:rsid w:val="00432841"/>
    <w:rsid w:val="004C2799"/>
    <w:rsid w:val="004C4307"/>
    <w:rsid w:val="00500655"/>
    <w:rsid w:val="00503EC4"/>
    <w:rsid w:val="005B0AF9"/>
    <w:rsid w:val="005C1F86"/>
    <w:rsid w:val="005F5550"/>
    <w:rsid w:val="00613D5F"/>
    <w:rsid w:val="00627303"/>
    <w:rsid w:val="00627963"/>
    <w:rsid w:val="00632C79"/>
    <w:rsid w:val="006C371F"/>
    <w:rsid w:val="006E3DE6"/>
    <w:rsid w:val="007745FE"/>
    <w:rsid w:val="00777907"/>
    <w:rsid w:val="007E24EF"/>
    <w:rsid w:val="00847389"/>
    <w:rsid w:val="008A3959"/>
    <w:rsid w:val="008D3817"/>
    <w:rsid w:val="009D6BFD"/>
    <w:rsid w:val="009E398E"/>
    <w:rsid w:val="00B37A31"/>
    <w:rsid w:val="00C51692"/>
    <w:rsid w:val="00D10E8D"/>
    <w:rsid w:val="00D40BF2"/>
    <w:rsid w:val="00D91980"/>
    <w:rsid w:val="00E21D43"/>
    <w:rsid w:val="00E715BD"/>
    <w:rsid w:val="00F21B2A"/>
    <w:rsid w:val="00F85132"/>
    <w:rsid w:val="00FC767E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8A39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3959"/>
    <w:rPr>
      <w:rFonts w:ascii="Cambria" w:eastAsia="Times New Roman" w:hAnsi="Cambria" w:cs="Times New Roman"/>
      <w:b/>
      <w:bCs/>
      <w:color w:val="4F81BD"/>
      <w:lang w:val="en-US"/>
    </w:rPr>
  </w:style>
  <w:style w:type="paragraph" w:styleId="a3">
    <w:name w:val="List Paragraph"/>
    <w:basedOn w:val="a"/>
    <w:link w:val="a4"/>
    <w:uiPriority w:val="99"/>
    <w:qFormat/>
    <w:rsid w:val="002E6C11"/>
    <w:pPr>
      <w:widowControl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E6C1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322F-DDA7-4AEA-92D6-2D9B356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2017-11-11T07:59:00Z</dcterms:created>
  <dcterms:modified xsi:type="dcterms:W3CDTF">2017-11-16T07:45:00Z</dcterms:modified>
</cp:coreProperties>
</file>